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C0D" w:rsidRDefault="00B21BEA">
      <w:pPr>
        <w:spacing w:line="360" w:lineRule="auto"/>
        <w:jc w:val="center"/>
        <w:rPr>
          <w:rFonts w:eastAsia="楷体_GB2312"/>
          <w:sz w:val="48"/>
        </w:rPr>
      </w:pPr>
      <w:r>
        <w:rPr>
          <w:rFonts w:eastAsia="楷体_GB2312" w:hint="eastAsia"/>
          <w:sz w:val="48"/>
        </w:rPr>
        <w:t>南京理工大学泰州科技学院</w:t>
      </w:r>
    </w:p>
    <w:p w:rsidR="00E72C0D" w:rsidRDefault="00B21BEA" w:rsidP="00B21BEA">
      <w:pPr>
        <w:spacing w:afterLines="50"/>
        <w:jc w:val="center"/>
        <w:rPr>
          <w:b/>
          <w:bCs/>
          <w:sz w:val="50"/>
        </w:rPr>
      </w:pPr>
      <w:r>
        <w:rPr>
          <w:rFonts w:hint="eastAsia"/>
          <w:b/>
          <w:bCs/>
          <w:sz w:val="50"/>
        </w:rPr>
        <w:t>学生毕业设计（论文）中期检查表</w:t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0"/>
        <w:gridCol w:w="998"/>
        <w:gridCol w:w="262"/>
        <w:gridCol w:w="540"/>
        <w:gridCol w:w="196"/>
        <w:gridCol w:w="590"/>
        <w:gridCol w:w="263"/>
        <w:gridCol w:w="145"/>
        <w:gridCol w:w="346"/>
        <w:gridCol w:w="652"/>
        <w:gridCol w:w="103"/>
        <w:gridCol w:w="765"/>
        <w:gridCol w:w="20"/>
        <w:gridCol w:w="110"/>
        <w:gridCol w:w="124"/>
        <w:gridCol w:w="306"/>
        <w:gridCol w:w="230"/>
        <w:gridCol w:w="338"/>
        <w:gridCol w:w="101"/>
        <w:gridCol w:w="331"/>
        <w:gridCol w:w="269"/>
        <w:gridCol w:w="297"/>
        <w:gridCol w:w="22"/>
        <w:gridCol w:w="182"/>
        <w:gridCol w:w="732"/>
      </w:tblGrid>
      <w:tr w:rsidR="00E72C0D">
        <w:trPr>
          <w:trHeight w:val="680"/>
          <w:jc w:val="center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1800" w:type="dxa"/>
            <w:gridSpan w:val="3"/>
            <w:tcBorders>
              <w:top w:val="single" w:sz="8" w:space="0" w:color="auto"/>
            </w:tcBorders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姚望</w:t>
            </w:r>
          </w:p>
        </w:tc>
        <w:tc>
          <w:tcPr>
            <w:tcW w:w="1049" w:type="dxa"/>
            <w:gridSpan w:val="3"/>
            <w:tcBorders>
              <w:top w:val="single" w:sz="8" w:space="0" w:color="auto"/>
            </w:tcBorders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号</w:t>
            </w:r>
          </w:p>
        </w:tc>
        <w:tc>
          <w:tcPr>
            <w:tcW w:w="2011" w:type="dxa"/>
            <w:gridSpan w:val="5"/>
            <w:tcBorders>
              <w:top w:val="single" w:sz="8" w:space="0" w:color="auto"/>
            </w:tcBorders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1604530306</w:t>
            </w:r>
          </w:p>
        </w:tc>
        <w:tc>
          <w:tcPr>
            <w:tcW w:w="1229" w:type="dxa"/>
            <w:gridSpan w:val="7"/>
            <w:tcBorders>
              <w:top w:val="single" w:sz="8" w:space="0" w:color="auto"/>
            </w:tcBorders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1833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尹锦明</w:t>
            </w:r>
          </w:p>
        </w:tc>
      </w:tr>
      <w:tr w:rsidR="00E72C0D">
        <w:trPr>
          <w:cantSplit/>
          <w:trHeight w:val="852"/>
          <w:jc w:val="center"/>
        </w:trPr>
        <w:tc>
          <w:tcPr>
            <w:tcW w:w="1510" w:type="dxa"/>
            <w:vMerge w:val="restart"/>
            <w:tcBorders>
              <w:left w:val="single" w:sz="8" w:space="0" w:color="auto"/>
            </w:tcBorders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选题情况</w:t>
            </w:r>
          </w:p>
        </w:tc>
        <w:tc>
          <w:tcPr>
            <w:tcW w:w="1800" w:type="dxa"/>
            <w:gridSpan w:val="3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6122" w:type="dxa"/>
            <w:gridSpan w:val="21"/>
            <w:tcBorders>
              <w:right w:val="single" w:sz="8" w:space="0" w:color="auto"/>
            </w:tcBorders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基于海绵城市理念的南京市丹凤</w:t>
            </w:r>
            <w:proofErr w:type="gramStart"/>
            <w:r>
              <w:rPr>
                <w:rFonts w:ascii="宋体" w:hAnsi="宋体" w:cs="宋体"/>
                <w:kern w:val="0"/>
                <w:sz w:val="24"/>
              </w:rPr>
              <w:t>街傅厚岗</w:t>
            </w:r>
            <w:proofErr w:type="gramEnd"/>
            <w:r>
              <w:rPr>
                <w:rFonts w:ascii="宋体" w:hAnsi="宋体" w:cs="宋体"/>
                <w:kern w:val="0"/>
                <w:sz w:val="24"/>
              </w:rPr>
              <w:t>到北京东路段评价与改善</w:t>
            </w:r>
          </w:p>
        </w:tc>
      </w:tr>
      <w:tr w:rsidR="00E72C0D">
        <w:trPr>
          <w:cantSplit/>
          <w:trHeight w:val="680"/>
          <w:jc w:val="center"/>
        </w:trPr>
        <w:tc>
          <w:tcPr>
            <w:tcW w:w="1510" w:type="dxa"/>
            <w:vMerge/>
            <w:tcBorders>
              <w:left w:val="single" w:sz="8" w:space="0" w:color="auto"/>
            </w:tcBorders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难易程度</w:t>
            </w:r>
          </w:p>
        </w:tc>
        <w:tc>
          <w:tcPr>
            <w:tcW w:w="1049" w:type="dxa"/>
            <w:gridSpan w:val="3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偏难</w:t>
            </w:r>
          </w:p>
        </w:tc>
        <w:tc>
          <w:tcPr>
            <w:tcW w:w="1246" w:type="dxa"/>
            <w:gridSpan w:val="4"/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gridSpan w:val="4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适中</w:t>
            </w:r>
          </w:p>
        </w:tc>
        <w:tc>
          <w:tcPr>
            <w:tcW w:w="975" w:type="dxa"/>
            <w:gridSpan w:val="4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919" w:type="dxa"/>
            <w:gridSpan w:val="4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偏易</w:t>
            </w:r>
          </w:p>
        </w:tc>
        <w:tc>
          <w:tcPr>
            <w:tcW w:w="914" w:type="dxa"/>
            <w:gridSpan w:val="2"/>
            <w:tcBorders>
              <w:right w:val="single" w:sz="8" w:space="0" w:color="auto"/>
            </w:tcBorders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72C0D">
        <w:trPr>
          <w:cantSplit/>
          <w:trHeight w:val="680"/>
          <w:jc w:val="center"/>
        </w:trPr>
        <w:tc>
          <w:tcPr>
            <w:tcW w:w="1510" w:type="dxa"/>
            <w:vMerge/>
            <w:tcBorders>
              <w:left w:val="single" w:sz="8" w:space="0" w:color="auto"/>
            </w:tcBorders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工作量</w:t>
            </w:r>
          </w:p>
        </w:tc>
        <w:tc>
          <w:tcPr>
            <w:tcW w:w="1049" w:type="dxa"/>
            <w:gridSpan w:val="3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较大</w:t>
            </w:r>
          </w:p>
        </w:tc>
        <w:tc>
          <w:tcPr>
            <w:tcW w:w="1246" w:type="dxa"/>
            <w:gridSpan w:val="4"/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gridSpan w:val="4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合理</w:t>
            </w:r>
          </w:p>
        </w:tc>
        <w:tc>
          <w:tcPr>
            <w:tcW w:w="975" w:type="dxa"/>
            <w:gridSpan w:val="4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919" w:type="dxa"/>
            <w:gridSpan w:val="4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较小</w:t>
            </w:r>
          </w:p>
        </w:tc>
        <w:tc>
          <w:tcPr>
            <w:tcW w:w="914" w:type="dxa"/>
            <w:gridSpan w:val="2"/>
            <w:tcBorders>
              <w:right w:val="single" w:sz="8" w:space="0" w:color="auto"/>
            </w:tcBorders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72C0D">
        <w:trPr>
          <w:cantSplit/>
          <w:trHeight w:val="680"/>
          <w:jc w:val="center"/>
        </w:trPr>
        <w:tc>
          <w:tcPr>
            <w:tcW w:w="1510" w:type="dxa"/>
            <w:vMerge w:val="restart"/>
            <w:tcBorders>
              <w:left w:val="single" w:sz="8" w:space="0" w:color="auto"/>
            </w:tcBorders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符合规范化的要求</w:t>
            </w:r>
          </w:p>
        </w:tc>
        <w:tc>
          <w:tcPr>
            <w:tcW w:w="1800" w:type="dxa"/>
            <w:gridSpan w:val="3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任务书</w:t>
            </w:r>
          </w:p>
        </w:tc>
        <w:tc>
          <w:tcPr>
            <w:tcW w:w="1049" w:type="dxa"/>
            <w:gridSpan w:val="3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</w:t>
            </w:r>
          </w:p>
        </w:tc>
        <w:tc>
          <w:tcPr>
            <w:tcW w:w="2265" w:type="dxa"/>
            <w:gridSpan w:val="8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975" w:type="dxa"/>
            <w:gridSpan w:val="4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1833" w:type="dxa"/>
            <w:gridSpan w:val="6"/>
            <w:tcBorders>
              <w:right w:val="single" w:sz="8" w:space="0" w:color="auto"/>
            </w:tcBorders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72C0D">
        <w:trPr>
          <w:cantSplit/>
          <w:trHeight w:val="680"/>
          <w:jc w:val="center"/>
        </w:trPr>
        <w:tc>
          <w:tcPr>
            <w:tcW w:w="1510" w:type="dxa"/>
            <w:vMerge/>
            <w:tcBorders>
              <w:left w:val="single" w:sz="8" w:space="0" w:color="auto"/>
            </w:tcBorders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开题报告</w:t>
            </w:r>
          </w:p>
        </w:tc>
        <w:tc>
          <w:tcPr>
            <w:tcW w:w="1049" w:type="dxa"/>
            <w:gridSpan w:val="3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</w:t>
            </w:r>
          </w:p>
        </w:tc>
        <w:tc>
          <w:tcPr>
            <w:tcW w:w="2265" w:type="dxa"/>
            <w:gridSpan w:val="8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975" w:type="dxa"/>
            <w:gridSpan w:val="4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1833" w:type="dxa"/>
            <w:gridSpan w:val="6"/>
            <w:tcBorders>
              <w:right w:val="single" w:sz="8" w:space="0" w:color="auto"/>
            </w:tcBorders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72C0D">
        <w:trPr>
          <w:cantSplit/>
          <w:trHeight w:val="680"/>
          <w:jc w:val="center"/>
        </w:trPr>
        <w:tc>
          <w:tcPr>
            <w:tcW w:w="1510" w:type="dxa"/>
            <w:vMerge/>
            <w:tcBorders>
              <w:left w:val="single" w:sz="8" w:space="0" w:color="auto"/>
            </w:tcBorders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外文翻译质量</w:t>
            </w:r>
          </w:p>
        </w:tc>
        <w:tc>
          <w:tcPr>
            <w:tcW w:w="786" w:type="dxa"/>
            <w:gridSpan w:val="2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优</w:t>
            </w:r>
          </w:p>
        </w:tc>
        <w:tc>
          <w:tcPr>
            <w:tcW w:w="754" w:type="dxa"/>
            <w:gridSpan w:val="3"/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5" w:type="dxa"/>
            <w:gridSpan w:val="2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良</w:t>
            </w:r>
          </w:p>
        </w:tc>
        <w:tc>
          <w:tcPr>
            <w:tcW w:w="785" w:type="dxa"/>
            <w:gridSpan w:val="2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70" w:type="dxa"/>
            <w:gridSpan w:val="4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</w:t>
            </w:r>
          </w:p>
        </w:tc>
        <w:tc>
          <w:tcPr>
            <w:tcW w:w="770" w:type="dxa"/>
            <w:gridSpan w:val="3"/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0" w:type="dxa"/>
            <w:gridSpan w:val="4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差</w:t>
            </w:r>
          </w:p>
        </w:tc>
        <w:tc>
          <w:tcPr>
            <w:tcW w:w="732" w:type="dxa"/>
            <w:tcBorders>
              <w:right w:val="single" w:sz="8" w:space="0" w:color="auto"/>
            </w:tcBorders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72C0D">
        <w:trPr>
          <w:trHeight w:val="680"/>
          <w:jc w:val="center"/>
        </w:trPr>
        <w:tc>
          <w:tcPr>
            <w:tcW w:w="1510" w:type="dxa"/>
            <w:tcBorders>
              <w:left w:val="single" w:sz="8" w:space="0" w:color="auto"/>
            </w:tcBorders>
          </w:tcPr>
          <w:p w:rsidR="00E72C0D" w:rsidRDefault="00B21BEA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学习态度、出勤情况</w:t>
            </w:r>
          </w:p>
        </w:tc>
        <w:tc>
          <w:tcPr>
            <w:tcW w:w="1260" w:type="dxa"/>
            <w:gridSpan w:val="2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好</w:t>
            </w:r>
          </w:p>
        </w:tc>
        <w:tc>
          <w:tcPr>
            <w:tcW w:w="1326" w:type="dxa"/>
            <w:gridSpan w:val="3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509" w:type="dxa"/>
            <w:gridSpan w:val="5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一般</w:t>
            </w:r>
          </w:p>
        </w:tc>
        <w:tc>
          <w:tcPr>
            <w:tcW w:w="1325" w:type="dxa"/>
            <w:gridSpan w:val="5"/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9" w:type="dxa"/>
            <w:gridSpan w:val="5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差</w:t>
            </w:r>
          </w:p>
        </w:tc>
        <w:tc>
          <w:tcPr>
            <w:tcW w:w="1233" w:type="dxa"/>
            <w:gridSpan w:val="4"/>
            <w:tcBorders>
              <w:right w:val="single" w:sz="8" w:space="0" w:color="auto"/>
            </w:tcBorders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72C0D">
        <w:trPr>
          <w:trHeight w:val="680"/>
          <w:jc w:val="center"/>
        </w:trPr>
        <w:tc>
          <w:tcPr>
            <w:tcW w:w="1510" w:type="dxa"/>
            <w:tcBorders>
              <w:left w:val="single" w:sz="8" w:space="0" w:color="auto"/>
            </w:tcBorders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工作进度</w:t>
            </w:r>
          </w:p>
        </w:tc>
        <w:tc>
          <w:tcPr>
            <w:tcW w:w="1260" w:type="dxa"/>
            <w:gridSpan w:val="2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快</w:t>
            </w:r>
          </w:p>
        </w:tc>
        <w:tc>
          <w:tcPr>
            <w:tcW w:w="1326" w:type="dxa"/>
            <w:gridSpan w:val="3"/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9" w:type="dxa"/>
            <w:gridSpan w:val="5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按计划进行</w:t>
            </w:r>
          </w:p>
        </w:tc>
        <w:tc>
          <w:tcPr>
            <w:tcW w:w="1325" w:type="dxa"/>
            <w:gridSpan w:val="5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269" w:type="dxa"/>
            <w:gridSpan w:val="5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慢</w:t>
            </w:r>
          </w:p>
        </w:tc>
        <w:tc>
          <w:tcPr>
            <w:tcW w:w="1233" w:type="dxa"/>
            <w:gridSpan w:val="4"/>
            <w:tcBorders>
              <w:right w:val="single" w:sz="8" w:space="0" w:color="auto"/>
            </w:tcBorders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72C0D">
        <w:trPr>
          <w:trHeight w:val="1026"/>
          <w:jc w:val="center"/>
        </w:trPr>
        <w:tc>
          <w:tcPr>
            <w:tcW w:w="1510" w:type="dxa"/>
            <w:tcBorders>
              <w:left w:val="single" w:sz="8" w:space="0" w:color="auto"/>
            </w:tcBorders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中期工作汇报及解答问题情况</w:t>
            </w:r>
          </w:p>
        </w:tc>
        <w:tc>
          <w:tcPr>
            <w:tcW w:w="998" w:type="dxa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优</w:t>
            </w:r>
          </w:p>
        </w:tc>
        <w:tc>
          <w:tcPr>
            <w:tcW w:w="998" w:type="dxa"/>
            <w:gridSpan w:val="3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998" w:type="dxa"/>
            <w:gridSpan w:val="3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良</w:t>
            </w:r>
          </w:p>
        </w:tc>
        <w:tc>
          <w:tcPr>
            <w:tcW w:w="998" w:type="dxa"/>
            <w:gridSpan w:val="2"/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8" w:type="dxa"/>
            <w:gridSpan w:val="4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</w:t>
            </w:r>
          </w:p>
        </w:tc>
        <w:tc>
          <w:tcPr>
            <w:tcW w:w="998" w:type="dxa"/>
            <w:gridSpan w:val="4"/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8" w:type="dxa"/>
            <w:gridSpan w:val="4"/>
            <w:vAlign w:val="center"/>
          </w:tcPr>
          <w:p w:rsidR="00E72C0D" w:rsidRDefault="00B21B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差</w:t>
            </w:r>
          </w:p>
        </w:tc>
        <w:tc>
          <w:tcPr>
            <w:tcW w:w="936" w:type="dxa"/>
            <w:gridSpan w:val="3"/>
            <w:tcBorders>
              <w:right w:val="single" w:sz="8" w:space="0" w:color="auto"/>
            </w:tcBorders>
            <w:vAlign w:val="center"/>
          </w:tcPr>
          <w:p w:rsidR="00E72C0D" w:rsidRDefault="00E72C0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72C0D">
        <w:trPr>
          <w:cantSplit/>
          <w:trHeight w:val="680"/>
          <w:jc w:val="center"/>
        </w:trPr>
        <w:tc>
          <w:tcPr>
            <w:tcW w:w="9432" w:type="dxa"/>
            <w:gridSpan w:val="25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2C0D" w:rsidRDefault="00B21B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中期成绩评定：优秀</w:t>
            </w:r>
          </w:p>
        </w:tc>
      </w:tr>
      <w:tr w:rsidR="00E72C0D">
        <w:trPr>
          <w:cantSplit/>
          <w:trHeight w:val="3359"/>
          <w:jc w:val="center"/>
        </w:trPr>
        <w:tc>
          <w:tcPr>
            <w:tcW w:w="9432" w:type="dxa"/>
            <w:gridSpan w:val="2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2C0D" w:rsidRDefault="00B21BEA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所在专业</w:t>
            </w:r>
            <w:r>
              <w:rPr>
                <w:rFonts w:ascii="宋体" w:hAnsi="宋体" w:hint="eastAsia"/>
                <w:sz w:val="24"/>
              </w:rPr>
              <w:t>意见：</w:t>
            </w:r>
          </w:p>
          <w:p w:rsidR="00E72C0D" w:rsidRDefault="00E72C0D">
            <w:pPr>
              <w:rPr>
                <w:rFonts w:ascii="宋体" w:hAnsi="宋体"/>
                <w:sz w:val="24"/>
              </w:rPr>
            </w:pPr>
          </w:p>
          <w:p w:rsidR="00E72C0D" w:rsidRDefault="00E72C0D">
            <w:pPr>
              <w:rPr>
                <w:rFonts w:ascii="宋体" w:hAnsi="宋体"/>
                <w:sz w:val="24"/>
              </w:rPr>
            </w:pPr>
          </w:p>
          <w:p w:rsidR="00E72C0D" w:rsidRDefault="00E72C0D">
            <w:pPr>
              <w:rPr>
                <w:rFonts w:ascii="宋体" w:hAnsi="宋体"/>
                <w:sz w:val="24"/>
              </w:rPr>
            </w:pPr>
          </w:p>
          <w:p w:rsidR="00E72C0D" w:rsidRDefault="00E72C0D">
            <w:pPr>
              <w:rPr>
                <w:rFonts w:ascii="宋体" w:hAnsi="宋体"/>
                <w:sz w:val="24"/>
              </w:rPr>
            </w:pPr>
          </w:p>
          <w:p w:rsidR="00E72C0D" w:rsidRDefault="00E72C0D">
            <w:pPr>
              <w:rPr>
                <w:rFonts w:ascii="宋体" w:hAnsi="宋体"/>
                <w:sz w:val="24"/>
              </w:rPr>
            </w:pPr>
          </w:p>
          <w:p w:rsidR="00E72C0D" w:rsidRDefault="00E72C0D">
            <w:pPr>
              <w:rPr>
                <w:rFonts w:ascii="宋体" w:hAnsi="宋体"/>
                <w:sz w:val="24"/>
              </w:rPr>
            </w:pPr>
          </w:p>
          <w:p w:rsidR="00E72C0D" w:rsidRDefault="00E72C0D">
            <w:pPr>
              <w:rPr>
                <w:rFonts w:ascii="宋体" w:hAnsi="宋体"/>
                <w:sz w:val="24"/>
              </w:rPr>
            </w:pPr>
          </w:p>
          <w:p w:rsidR="00E72C0D" w:rsidRDefault="00B21BE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</w:t>
            </w:r>
            <w:r>
              <w:rPr>
                <w:rFonts w:hint="eastAsia"/>
                <w:sz w:val="24"/>
              </w:rPr>
              <w:t>负责人：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</w:t>
            </w:r>
          </w:p>
          <w:p w:rsidR="00E72C0D" w:rsidRDefault="00B21BE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 2020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3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17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E72C0D" w:rsidRDefault="00E72C0D">
      <w:bookmarkStart w:id="0" w:name="_GoBack"/>
      <w:bookmarkEnd w:id="0"/>
    </w:p>
    <w:sectPr w:rsidR="00E72C0D" w:rsidSect="00E72C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2D22ECD"/>
    <w:rsid w:val="00B21BEA"/>
    <w:rsid w:val="00E72C0D"/>
    <w:rsid w:val="02D22ECD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C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msung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想太多。</dc:creator>
  <cp:lastModifiedBy>samsung</cp:lastModifiedBy>
  <cp:revision>2</cp:revision>
  <dcterms:created xsi:type="dcterms:W3CDTF">2020-05-13T16:29:00Z</dcterms:created>
  <dcterms:modified xsi:type="dcterms:W3CDTF">2020-05-26T08:13:00Z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